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b/>
          <w:color w:val="000000"/>
          <w:sz w:val="28"/>
          <w:szCs w:val="28"/>
        </w:rPr>
        <w:t>Задачи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657BB" w:rsidRDefault="00CE7E40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A657BB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Исходные данные приведены в табл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ице 1 и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2.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Определить длительность производственного цикла сборки блоков ЭВМ при последовательном виде движения предметов труда.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Как изменится длительность производственного цикла, если величина партии: а) уменьшится в 2 раза; б) увеличится в 2 раза?</w:t>
      </w:r>
    </w:p>
    <w:p w:rsidR="00CE7E40" w:rsidRPr="00A657BB" w:rsidRDefault="00CE7E40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657BB" w:rsidRDefault="00491EF3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A657BB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Продолжительность операции: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 xml:space="preserve">1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=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10 мин,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 xml:space="preserve">2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= 5,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3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= 6,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4</w:t>
      </w:r>
      <w:r w:rsidR="00D40607" w:rsidRPr="00A657B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= 1,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5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= 2 и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 xml:space="preserve">6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= 4 мин.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A657BB" w:rsidRDefault="00CE7E40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>1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1EF3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Число деталей в партии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567"/>
        <w:gridCol w:w="709"/>
        <w:gridCol w:w="567"/>
        <w:gridCol w:w="709"/>
        <w:gridCol w:w="708"/>
        <w:gridCol w:w="709"/>
        <w:gridCol w:w="709"/>
        <w:gridCol w:w="709"/>
        <w:gridCol w:w="708"/>
        <w:gridCol w:w="851"/>
      </w:tblGrid>
      <w:tr w:rsidR="00491EF3" w:rsidRPr="00A657BB" w:rsidTr="00491EF3">
        <w:trPr>
          <w:trHeight w:val="235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</w:t>
            </w:r>
          </w:p>
        </w:tc>
      </w:tr>
      <w:tr w:rsidR="00491EF3" w:rsidRPr="00A657BB" w:rsidTr="00491EF3">
        <w:trPr>
          <w:trHeight w:val="331"/>
        </w:trPr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10-й</w:t>
            </w:r>
          </w:p>
        </w:tc>
      </w:tr>
      <w:tr w:rsidR="0006686C" w:rsidRPr="00A657BB" w:rsidTr="00491EF3">
        <w:trPr>
          <w:trHeight w:val="39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деталей в партии,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</w:tbl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657BB" w:rsidRDefault="00CE7E40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2 </w:t>
      </w:r>
      <w:r w:rsidR="00491EF3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Нормы затрат времени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019"/>
        <w:gridCol w:w="3211"/>
        <w:gridCol w:w="2126"/>
      </w:tblGrid>
      <w:tr w:rsidR="0006686C" w:rsidRPr="00A657BB" w:rsidTr="00491EF3">
        <w:trPr>
          <w:trHeight w:val="379"/>
        </w:trPr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операции, мин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рабочих мест</w:t>
            </w:r>
          </w:p>
        </w:tc>
      </w:tr>
      <w:tr w:rsidR="0006686C" w:rsidRPr="00A657BB" w:rsidTr="00491EF3">
        <w:trPr>
          <w:trHeight w:val="302"/>
        </w:trPr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Пайка перемычек и радиодеталей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06686C" w:rsidRPr="00A657BB" w:rsidTr="00491EF3">
        <w:trPr>
          <w:trHeight w:val="259"/>
        </w:trPr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флюса с мест паек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6686C" w:rsidRPr="00A657BB" w:rsidTr="00491EF3">
        <w:trPr>
          <w:trHeight w:val="259"/>
        </w:trPr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Покрытие контактов разъемов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6686C" w:rsidRPr="00A657BB" w:rsidTr="00491EF3">
        <w:trPr>
          <w:trHeight w:val="269"/>
        </w:trPr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Маркировка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6686C" w:rsidRPr="00A657BB" w:rsidTr="00491EF3">
        <w:trPr>
          <w:trHeight w:val="552"/>
        </w:trPr>
        <w:tc>
          <w:tcPr>
            <w:tcW w:w="4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Контроль:</w:t>
            </w:r>
          </w:p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электромонтажа сопротивления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06686C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06686C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Определить длительность технологичес</w:t>
      </w:r>
      <w:r w:rsidR="00491EF3" w:rsidRPr="00A657BB">
        <w:rPr>
          <w:rFonts w:ascii="Times New Roman" w:hAnsi="Times New Roman" w:cs="Times New Roman"/>
          <w:color w:val="000000"/>
          <w:sz w:val="28"/>
          <w:szCs w:val="28"/>
        </w:rPr>
        <w:t>кой части производственного цик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ла </w:t>
      </w:r>
      <w:proofErr w:type="gramStart"/>
      <w:r w:rsidRPr="00A657BB">
        <w:rPr>
          <w:rFonts w:ascii="Times New Roman" w:hAnsi="Times New Roman" w:cs="Times New Roman"/>
          <w:color w:val="000000"/>
          <w:sz w:val="28"/>
          <w:szCs w:val="28"/>
        </w:rPr>
        <w:t>в зависимости от изменения количества деталей в партии от пяти до десяти при параллельном виде</w:t>
      </w:r>
      <w:proofErr w:type="gramEnd"/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движения предметов труда.</w:t>
      </w:r>
    </w:p>
    <w:p w:rsidR="0006686C" w:rsidRPr="00A657BB" w:rsidRDefault="00491EF3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A657BB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D40607" w:rsidRPr="00A657BB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Партия деталей обрабатывается при параллельно-последова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softHyphen/>
        <w:t>тельном виде движения предметов труда на в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осьми операциях производственно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го процесса. Продолжительность операций следующая: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1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= 4 мин,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2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= 5,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 xml:space="preserve">3 </w:t>
      </w:r>
      <w:r w:rsidR="00D40607" w:rsidRPr="00A657B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=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2,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 xml:space="preserve">4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= 6,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5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= 1,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 xml:space="preserve">6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= 2, 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7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= 3, </w:t>
      </w:r>
      <w:proofErr w:type="spellStart"/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="00D40607"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  <w:lang w:val="en-US"/>
        </w:rPr>
        <w:t>i</w:t>
      </w:r>
      <w:proofErr w:type="spellEnd"/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=7 мин. Число деталей в партии по вариантам определяется по табл. 4.1. Величина передаточной партии равна 4 шт.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продолжительность изготовления партии деталей. Исследовать изменение продолжительности </w:t>
      </w:r>
      <w:proofErr w:type="gramStart"/>
      <w:r w:rsidRPr="00A657BB">
        <w:rPr>
          <w:rFonts w:ascii="Times New Roman" w:hAnsi="Times New Roman" w:cs="Times New Roman"/>
          <w:color w:val="000000"/>
          <w:sz w:val="28"/>
          <w:szCs w:val="28"/>
        </w:rPr>
        <w:t>при</w:t>
      </w:r>
      <w:proofErr w:type="gramEnd"/>
      <w:r w:rsidRPr="00A657B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proofErr w:type="gramStart"/>
      <w:r w:rsidRPr="00A657BB">
        <w:rPr>
          <w:rFonts w:ascii="Times New Roman" w:hAnsi="Times New Roman" w:cs="Times New Roman"/>
          <w:color w:val="000000"/>
          <w:sz w:val="28"/>
          <w:szCs w:val="28"/>
        </w:rPr>
        <w:t>уменьшении</w:t>
      </w:r>
      <w:proofErr w:type="gramEnd"/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длительности четвертой операции на 2 мин;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proofErr w:type="gramStart"/>
      <w:r w:rsidRPr="00A657BB">
        <w:rPr>
          <w:rFonts w:ascii="Times New Roman" w:hAnsi="Times New Roman" w:cs="Times New Roman"/>
          <w:color w:val="000000"/>
          <w:sz w:val="28"/>
          <w:szCs w:val="28"/>
        </w:rPr>
        <w:t>объединении</w:t>
      </w:r>
      <w:proofErr w:type="gramEnd"/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третьей и пятой операций в одну без и</w:t>
      </w:r>
      <w:r w:rsidR="00491EF3" w:rsidRPr="00A657BB">
        <w:rPr>
          <w:rFonts w:ascii="Times New Roman" w:hAnsi="Times New Roman" w:cs="Times New Roman"/>
          <w:color w:val="000000"/>
          <w:sz w:val="28"/>
          <w:szCs w:val="28"/>
        </w:rPr>
        <w:t>зменения длитель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ности каждой в отдельности;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proofErr w:type="gramStart"/>
      <w:r w:rsidRPr="00A657BB">
        <w:rPr>
          <w:rFonts w:ascii="Times New Roman" w:hAnsi="Times New Roman" w:cs="Times New Roman"/>
          <w:color w:val="000000"/>
          <w:sz w:val="28"/>
          <w:szCs w:val="28"/>
        </w:rPr>
        <w:t>увеличении</w:t>
      </w:r>
      <w:proofErr w:type="gramEnd"/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седьмой и восьмой операций на 1 мин.</w:t>
      </w:r>
    </w:p>
    <w:p w:rsidR="0006686C" w:rsidRPr="00A657BB" w:rsidRDefault="00491EF3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Задача </w:t>
      </w:r>
      <w:r w:rsidR="00D40607" w:rsidRPr="00A657BB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Определить длительность т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ехнологического и производствен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ного цикла обработки партии деталей при по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следовательном, параллельно-пос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ледовательном и параллельном видах движе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ния транспортной партии из 5 де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талей. Обработка производится на четырех операциях, норма времени по операциям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2, 3, 4 и 5 мин/шт. На первой, 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второй и четвертой операциях ус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тановлено по одному стайку, на третьей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2. Время </w:t>
      </w:r>
      <w:proofErr w:type="spellStart"/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пролеживания</w:t>
      </w:r>
      <w:proofErr w:type="spellEnd"/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деталей между операциями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3 мин. Участок работает в две смены, продолжительность смены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8 ч. Длительность естественных процессов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60 мин. Число деталей в партии по ва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риантам определяется по таблице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1.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Построить графики производственных процессов.</w:t>
      </w:r>
    </w:p>
    <w:p w:rsidR="00491EF3" w:rsidRPr="00A657BB" w:rsidRDefault="00491EF3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657BB" w:rsidRDefault="00491EF3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A657BB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На предприятии необходимо изготовить партию моторов. В производстве участвуют три цеха: </w:t>
      </w:r>
      <w:proofErr w:type="spellStart"/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кузнечно-прессовый</w:t>
      </w:r>
      <w:proofErr w:type="spellEnd"/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, механический и сборочный с испытательной станцией. Длитель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ность изготовления моторов опре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деляется по наиболее трудоемкой детали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коленчатому валу.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A657BB">
        <w:rPr>
          <w:rFonts w:ascii="Times New Roman" w:hAnsi="Times New Roman" w:cs="Times New Roman"/>
          <w:color w:val="000000"/>
          <w:sz w:val="28"/>
          <w:szCs w:val="28"/>
        </w:rPr>
        <w:t>кузнечно-прессовом</w:t>
      </w:r>
      <w:proofErr w:type="spellEnd"/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цехе коленчатые валы проходят последовательную обработку на пяти операциях: </w:t>
      </w:r>
      <w:r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 xml:space="preserve">1 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= 6, </w:t>
      </w:r>
      <w:r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 xml:space="preserve">2 </w:t>
      </w:r>
      <w:r w:rsidRPr="00A657B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= 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5, </w:t>
      </w:r>
      <w:r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3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= 4, </w:t>
      </w:r>
      <w:r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 xml:space="preserve">4 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= 7, </w:t>
      </w:r>
      <w:r w:rsidRPr="00A657B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</w:t>
      </w:r>
      <w:r w:rsidRPr="00A657BB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5</w:t>
      </w:r>
      <w:r w:rsidRPr="00A657B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= 4 мин. Общее </w:t>
      </w:r>
      <w:proofErr w:type="spellStart"/>
      <w:r w:rsidRPr="00A657BB">
        <w:rPr>
          <w:rFonts w:ascii="Times New Roman" w:hAnsi="Times New Roman" w:cs="Times New Roman"/>
          <w:color w:val="000000"/>
          <w:sz w:val="28"/>
          <w:szCs w:val="28"/>
        </w:rPr>
        <w:t>пролеживание</w:t>
      </w:r>
      <w:proofErr w:type="spellEnd"/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деталей между операциями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3 ч. До подачи в механический цех поковки пролеживают 4 дня.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В механическом цехе детали обрабатыв</w:t>
      </w:r>
      <w:r w:rsidR="00491EF3" w:rsidRPr="00A657BB">
        <w:rPr>
          <w:rFonts w:ascii="Times New Roman" w:hAnsi="Times New Roman" w:cs="Times New Roman"/>
          <w:color w:val="000000"/>
          <w:sz w:val="28"/>
          <w:szCs w:val="28"/>
        </w:rPr>
        <w:t>аются параллельно-последователь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ным методом. Трудоемкость изготовления детали на всех операциях равна 180 мин. Сумма коротких операций (из двух смежных)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60 мин. Перед подачей на сборку деталь пролеживает 2 дня.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В сборочном цехе моторы собираются на потоке. Число операций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15, средняя продолжительность операции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12 мин, наиболее продолжительная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25 мин. Изделия пролеживают перед подачей на испытательную станцию 1 день. В цехе 15 стендов, которые работают круглосу</w:t>
      </w:r>
      <w:r w:rsidR="00491EF3" w:rsidRPr="00A657BB">
        <w:rPr>
          <w:rFonts w:ascii="Times New Roman" w:hAnsi="Times New Roman" w:cs="Times New Roman"/>
          <w:color w:val="000000"/>
          <w:sz w:val="28"/>
          <w:szCs w:val="28"/>
        </w:rPr>
        <w:t>точно. Продолжительность ис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пытания мотора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20 ч. Число изделий в партии по вариантам представлено в табл. 4.3.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91EF3" w:rsidRPr="00A657BB" w:rsidRDefault="00491EF3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91EF3" w:rsidRPr="00A657BB" w:rsidRDefault="00491EF3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06686C" w:rsidRPr="00A657BB" w:rsidRDefault="00491EF3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3 </w:t>
      </w: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Число изделий в партии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977"/>
        <w:gridCol w:w="567"/>
        <w:gridCol w:w="567"/>
        <w:gridCol w:w="567"/>
        <w:gridCol w:w="567"/>
        <w:gridCol w:w="567"/>
        <w:gridCol w:w="567"/>
        <w:gridCol w:w="709"/>
        <w:gridCol w:w="709"/>
        <w:gridCol w:w="708"/>
        <w:gridCol w:w="851"/>
      </w:tblGrid>
      <w:tr w:rsidR="00491EF3" w:rsidRPr="00A657BB" w:rsidTr="00491EF3">
        <w:trPr>
          <w:trHeight w:val="36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</w:t>
            </w:r>
          </w:p>
        </w:tc>
      </w:tr>
      <w:tr w:rsidR="00491EF3" w:rsidRPr="00A657BB" w:rsidTr="00491EF3">
        <w:trPr>
          <w:trHeight w:val="317"/>
        </w:trPr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1EF3" w:rsidRPr="00A657BB" w:rsidRDefault="00491EF3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10-й</w:t>
            </w:r>
          </w:p>
        </w:tc>
      </w:tr>
      <w:tr w:rsidR="0006686C" w:rsidRPr="00A657BB" w:rsidTr="00491EF3">
        <w:trPr>
          <w:trHeight w:val="542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деталей в партии,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491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</w:tr>
    </w:tbl>
    <w:p w:rsidR="00491EF3" w:rsidRPr="00A657BB" w:rsidRDefault="00491EF3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Предприятие работает в две смены, продолжительность смены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8 ч. Определить: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а) длительность производственного цикла изготовления партии моторов: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lastRenderedPageBreak/>
        <w:t>б) время запуска партии в производство</w:t>
      </w:r>
      <w:r w:rsidR="00491EF3" w:rsidRPr="00A657BB">
        <w:rPr>
          <w:rFonts w:ascii="Times New Roman" w:hAnsi="Times New Roman" w:cs="Times New Roman"/>
          <w:color w:val="000000"/>
          <w:sz w:val="28"/>
          <w:szCs w:val="28"/>
        </w:rPr>
        <w:t>, если срок ее отгрузки потреби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телю 20 октября;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в) возможность </w:t>
      </w:r>
      <w:proofErr w:type="gramStart"/>
      <w:r w:rsidRPr="00A657BB">
        <w:rPr>
          <w:rFonts w:ascii="Times New Roman" w:hAnsi="Times New Roman" w:cs="Times New Roman"/>
          <w:color w:val="000000"/>
          <w:sz w:val="28"/>
          <w:szCs w:val="28"/>
        </w:rPr>
        <w:t>сокращения длительнос</w:t>
      </w:r>
      <w:r w:rsidR="00491EF3" w:rsidRPr="00A657BB">
        <w:rPr>
          <w:rFonts w:ascii="Times New Roman" w:hAnsi="Times New Roman" w:cs="Times New Roman"/>
          <w:color w:val="000000"/>
          <w:sz w:val="28"/>
          <w:szCs w:val="28"/>
        </w:rPr>
        <w:t>ти производственного цикла изго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товления моторов</w:t>
      </w:r>
      <w:proofErr w:type="gramEnd"/>
      <w:r w:rsidRPr="00A657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91EF3" w:rsidRPr="00A657BB" w:rsidRDefault="00491EF3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657BB" w:rsidRDefault="00491EF3" w:rsidP="00491E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A657BB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Построить график цикла простого процесса при параллельном виде движения. Проверить правильность гр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афического построения путем ана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литического расчета длительности цикла при данной в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еличине партии деталей (таблица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4) и числе транспортной партии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20 шт. Нормы затрат времени на выполнени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е операций приведены в таблице 4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На каждой операции работа выполняется на одном станке. Среднее межо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перационное время на каждую партию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2 мин. Работа производится в две смены.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A657BB" w:rsidRDefault="00491EF3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4 </w:t>
      </w: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Число изделий в партии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61"/>
        <w:gridCol w:w="567"/>
        <w:gridCol w:w="708"/>
        <w:gridCol w:w="709"/>
        <w:gridCol w:w="567"/>
        <w:gridCol w:w="567"/>
        <w:gridCol w:w="567"/>
        <w:gridCol w:w="567"/>
        <w:gridCol w:w="567"/>
        <w:gridCol w:w="567"/>
        <w:gridCol w:w="709"/>
      </w:tblGrid>
      <w:tr w:rsidR="0067528F" w:rsidRPr="00A657BB" w:rsidTr="0067528F">
        <w:trPr>
          <w:trHeight w:val="259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</w:t>
            </w:r>
          </w:p>
        </w:tc>
      </w:tr>
      <w:tr w:rsidR="0067528F" w:rsidRPr="00A657BB" w:rsidTr="0067528F">
        <w:trPr>
          <w:trHeight w:val="370"/>
        </w:trPr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10-й</w:t>
            </w:r>
          </w:p>
        </w:tc>
      </w:tr>
      <w:tr w:rsidR="0006686C" w:rsidRPr="00A657BB" w:rsidTr="0067528F">
        <w:trPr>
          <w:trHeight w:val="50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деталей в партии,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</w:tr>
    </w:tbl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A657BB" w:rsidRDefault="0067528F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5 </w:t>
      </w: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Нормы времени по операциям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7"/>
        <w:gridCol w:w="567"/>
        <w:gridCol w:w="567"/>
        <w:gridCol w:w="709"/>
        <w:gridCol w:w="708"/>
        <w:gridCol w:w="709"/>
        <w:gridCol w:w="709"/>
      </w:tblGrid>
      <w:tr w:rsidR="0067528F" w:rsidRPr="00A657BB" w:rsidTr="00F238B4">
        <w:trPr>
          <w:trHeight w:val="269"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</w:t>
            </w:r>
          </w:p>
        </w:tc>
      </w:tr>
      <w:tr w:rsidR="0067528F" w:rsidRPr="00A657BB" w:rsidTr="00F238B4">
        <w:trPr>
          <w:trHeight w:val="360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6-я</w:t>
            </w:r>
          </w:p>
        </w:tc>
      </w:tr>
      <w:tr w:rsidR="0006686C" w:rsidRPr="00A657BB" w:rsidTr="0067528F">
        <w:trPr>
          <w:trHeight w:val="331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 времени, мин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</w:tbl>
    <w:p w:rsidR="0067528F" w:rsidRPr="00A657BB" w:rsidRDefault="0067528F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Определить, как изменится длительность цикла данного простого процесса при параллельном виде движения предметов труда, если транспортную партию сократить до 10 шт. Длительность цикла выразить в рабочих днях.</w:t>
      </w:r>
    </w:p>
    <w:p w:rsidR="00AE2D4D" w:rsidRPr="00A657BB" w:rsidRDefault="00AE2D4D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657BB" w:rsidRDefault="0067528F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A657BB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Партия деталей обрабатывается последовательно на семи операциях. Среднее межоперационное время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15 мин. Технологиче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ский процесс приведен </w:t>
      </w:r>
      <w:proofErr w:type="gramStart"/>
      <w:r w:rsidRPr="00A657BB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657BB">
        <w:rPr>
          <w:rFonts w:ascii="Times New Roman" w:hAnsi="Times New Roman" w:cs="Times New Roman"/>
          <w:color w:val="000000"/>
          <w:sz w:val="28"/>
          <w:szCs w:val="28"/>
        </w:rPr>
        <w:t>таблица</w:t>
      </w:r>
      <w:proofErr w:type="gramEnd"/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6, число деталей в партии по вариантам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в таблице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657BB" w:rsidRDefault="0067528F" w:rsidP="006752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6 </w:t>
      </w: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Нормы времени и число станков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45"/>
        <w:gridCol w:w="567"/>
        <w:gridCol w:w="567"/>
        <w:gridCol w:w="567"/>
        <w:gridCol w:w="567"/>
        <w:gridCol w:w="567"/>
        <w:gridCol w:w="567"/>
        <w:gridCol w:w="709"/>
      </w:tblGrid>
      <w:tr w:rsidR="0067528F" w:rsidRPr="00A657BB" w:rsidTr="001866F0">
        <w:trPr>
          <w:trHeight w:val="211"/>
        </w:trPr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</w:t>
            </w:r>
          </w:p>
        </w:tc>
      </w:tr>
      <w:tr w:rsidR="0067528F" w:rsidRPr="00A657BB" w:rsidTr="001866F0">
        <w:trPr>
          <w:trHeight w:val="226"/>
        </w:trPr>
        <w:tc>
          <w:tcPr>
            <w:tcW w:w="5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7-я</w:t>
            </w:r>
          </w:p>
        </w:tc>
      </w:tr>
      <w:tr w:rsidR="0006686C" w:rsidRPr="00A657BB" w:rsidTr="0067528F">
        <w:trPr>
          <w:trHeight w:val="307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 времени, мин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06686C" w:rsidRPr="00A657BB" w:rsidTr="0067528F">
        <w:trPr>
          <w:trHeight w:val="283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станков,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67528F" w:rsidRPr="00A657BB" w:rsidRDefault="0067528F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Определить длительность технологического и производственного цикла в часах. Установить, как изменится: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1) технологический цикл, если размер партии удвоить;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2) длительность производственного цикла, если операция 2 будет разделена на трех- и четырехминутную и каждая из них будет выполняться на одном станке.</w:t>
      </w:r>
    </w:p>
    <w:p w:rsidR="0067528F" w:rsidRPr="00A657BB" w:rsidRDefault="0067528F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657BB" w:rsidRDefault="0067528F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A657BB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Определить производственный цикл и срок запуска в произ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водство партии деталей при последовательном, параллельно-последовательном и параллельном виде движения предметов труда. Число 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деталей в партии дано в таблице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7. Срок сдачи деталей на склад I августа.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Участок работает в две смены, продолжительность смены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7528F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8 ч. Межопе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рационное </w:t>
      </w:r>
      <w:proofErr w:type="spellStart"/>
      <w:r w:rsidRPr="00A657BB">
        <w:rPr>
          <w:rFonts w:ascii="Times New Roman" w:hAnsi="Times New Roman" w:cs="Times New Roman"/>
          <w:color w:val="000000"/>
          <w:sz w:val="28"/>
          <w:szCs w:val="28"/>
        </w:rPr>
        <w:t>пролеживание</w:t>
      </w:r>
      <w:proofErr w:type="spellEnd"/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при последовательном сочетании операций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3 ч, при параллельно-последовательном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0,5 ч. Величина транспортной партии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20 шт. Время контрольных и транспортных операций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2 ч. Нормы времени и число единиц оборудования п</w:t>
      </w:r>
      <w:r w:rsidR="0067528F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о операциям приведены в таблице 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8.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06686C" w:rsidRPr="00A657BB" w:rsidRDefault="0067528F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7 </w:t>
      </w: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Число деталей в партии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709"/>
        <w:gridCol w:w="567"/>
        <w:gridCol w:w="708"/>
        <w:gridCol w:w="709"/>
        <w:gridCol w:w="709"/>
        <w:gridCol w:w="567"/>
        <w:gridCol w:w="709"/>
        <w:gridCol w:w="708"/>
        <w:gridCol w:w="709"/>
        <w:gridCol w:w="709"/>
      </w:tblGrid>
      <w:tr w:rsidR="0067528F" w:rsidRPr="00A657BB" w:rsidTr="0063694C">
        <w:trPr>
          <w:trHeight w:val="307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</w:t>
            </w:r>
          </w:p>
        </w:tc>
      </w:tr>
      <w:tr w:rsidR="0067528F" w:rsidRPr="00A657BB" w:rsidTr="0063694C">
        <w:trPr>
          <w:trHeight w:val="374"/>
        </w:trPr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28F" w:rsidRPr="00A657BB" w:rsidRDefault="0067528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10-й</w:t>
            </w:r>
          </w:p>
        </w:tc>
      </w:tr>
      <w:tr w:rsidR="0006686C" w:rsidRPr="00A657BB" w:rsidTr="0067528F">
        <w:trPr>
          <w:trHeight w:val="49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752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деталей в партии, шт.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</w:tr>
    </w:tbl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A657BB" w:rsidRDefault="0067528F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>8</w:t>
      </w:r>
      <w:r w:rsidR="00D40607" w:rsidRPr="00A657B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A657BB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-</w:t>
      </w:r>
      <w:r w:rsidR="00691C3F" w:rsidRPr="00A657BB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Нормы времени и число оборудования по операциям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686"/>
        <w:gridCol w:w="567"/>
        <w:gridCol w:w="709"/>
        <w:gridCol w:w="850"/>
        <w:gridCol w:w="709"/>
        <w:gridCol w:w="709"/>
        <w:gridCol w:w="708"/>
        <w:gridCol w:w="709"/>
        <w:gridCol w:w="709"/>
      </w:tblGrid>
      <w:tr w:rsidR="00691C3F" w:rsidRPr="00A657BB" w:rsidTr="000F02C2">
        <w:trPr>
          <w:trHeight w:val="307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</w:t>
            </w:r>
          </w:p>
        </w:tc>
      </w:tr>
      <w:tr w:rsidR="00691C3F" w:rsidRPr="00A657BB" w:rsidTr="000F02C2">
        <w:trPr>
          <w:trHeight w:val="235"/>
        </w:trPr>
        <w:tc>
          <w:tcPr>
            <w:tcW w:w="36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C3F" w:rsidRPr="00A657BB" w:rsidRDefault="00691C3F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8-я</w:t>
            </w:r>
          </w:p>
        </w:tc>
      </w:tr>
      <w:tr w:rsidR="0006686C" w:rsidRPr="00A657BB" w:rsidTr="00691C3F">
        <w:trPr>
          <w:trHeight w:val="3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91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 времени, мин</w:t>
            </w:r>
            <w:r w:rsidR="00691C3F"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06686C" w:rsidRPr="00A657BB" w:rsidTr="00691C3F">
        <w:trPr>
          <w:trHeight w:val="442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91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единиц оборудования,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AE2D4D" w:rsidRPr="00A657BB" w:rsidRDefault="00AE2D4D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657BB" w:rsidRDefault="00691C3F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A657BB">
        <w:rPr>
          <w:rFonts w:ascii="Times New Roman" w:hAnsi="Times New Roman" w:cs="Times New Roman"/>
          <w:b/>
          <w:color w:val="000000"/>
          <w:sz w:val="28"/>
          <w:szCs w:val="28"/>
        </w:rPr>
        <w:t>9.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Определить срок исполнения заказа на шестерни распредели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softHyphen/>
        <w:t>тельного вала, если известно, что заготовки будут поданы в цех 10 марта. Технологический процесс сост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оит из восьми операций (таблица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9).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На четвертой операции может быть использовано 2 станка. Цех работает в две смены, продолжительность смены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8 ч, среднее межоперационное время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5 ч. Заказ не делится на партии и передается с операции на операцию целиком. Число деталей в партии приведено в табл</w:t>
      </w:r>
      <w:r w:rsidR="00691C3F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ице 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691C3F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Определить, можно ли ускорить выполнение заказа, если перейти на па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softHyphen/>
        <w:t>раллельно-последовательный вид движения с передачей деталей с операции на операцию по 10 шт.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A657BB" w:rsidRDefault="00691C3F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lastRenderedPageBreak/>
        <w:t xml:space="preserve">Таблица 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9 </w:t>
      </w: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-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Технологический процесс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78"/>
        <w:gridCol w:w="709"/>
        <w:gridCol w:w="567"/>
        <w:gridCol w:w="567"/>
        <w:gridCol w:w="567"/>
        <w:gridCol w:w="567"/>
        <w:gridCol w:w="567"/>
        <w:gridCol w:w="567"/>
        <w:gridCol w:w="567"/>
      </w:tblGrid>
      <w:tr w:rsidR="0006686C" w:rsidRPr="00A657BB" w:rsidTr="00691C3F">
        <w:trPr>
          <w:trHeight w:val="29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7-я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8-я</w:t>
            </w:r>
          </w:p>
        </w:tc>
      </w:tr>
      <w:tr w:rsidR="0006686C" w:rsidRPr="00A657BB" w:rsidTr="00691C3F">
        <w:trPr>
          <w:trHeight w:val="384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91C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 времени, мин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691C3F" w:rsidRPr="00A657BB" w:rsidRDefault="00691C3F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A657BB" w:rsidRDefault="00691C3F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Задача-ситуация </w:t>
      </w:r>
      <w:r w:rsidR="00D40607" w:rsidRPr="00A657BB">
        <w:rPr>
          <w:rFonts w:ascii="Times New Roman" w:hAnsi="Times New Roman" w:cs="Times New Roman"/>
          <w:b/>
          <w:color w:val="000000"/>
          <w:sz w:val="28"/>
          <w:szCs w:val="28"/>
        </w:rPr>
        <w:t>10.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Предприятию предложен заказ на производство продукции к 1 сентября текущего года в количестве: 1-й вариант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60 шт.;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2-й 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40; 3-й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100; 4-й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120; 5-й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80 шт. Оценить возможность выполнения данного заказа, если приступить к его производству предприятие сможет только 18 августа. Режим работы предприятия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2 смены по 8 ч.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Производство данной продукции проходит три стадии: заготовительную (осуществляется последовательным методом по четырем операциям), обрабатывающую (параллельно-последовательный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метод по пяти операциям) и сбо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рочную (параллельный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по шести операциям). Нормы времени в минутах по всем операциям приведены в табл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ице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="00A657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Величина передаточной партии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20 шт.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657BB" w:rsidRDefault="00691C3F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10 </w:t>
      </w:r>
      <w:r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="00D40607" w:rsidRPr="00A657B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40607" w:rsidRPr="00A657BB">
        <w:rPr>
          <w:rFonts w:ascii="Times New Roman" w:hAnsi="Times New Roman" w:cs="Times New Roman"/>
          <w:color w:val="000000"/>
          <w:sz w:val="28"/>
          <w:szCs w:val="28"/>
        </w:rPr>
        <w:t>Нормы времени по операциям</w:t>
      </w:r>
    </w:p>
    <w:p w:rsidR="0006686C" w:rsidRPr="00A657BB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03"/>
        <w:gridCol w:w="709"/>
        <w:gridCol w:w="709"/>
        <w:gridCol w:w="709"/>
        <w:gridCol w:w="708"/>
        <w:gridCol w:w="709"/>
        <w:gridCol w:w="709"/>
      </w:tblGrid>
      <w:tr w:rsidR="002D1C7B" w:rsidRPr="00A657BB" w:rsidTr="002D1C7B">
        <w:trPr>
          <w:trHeight w:val="317"/>
        </w:trPr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D1C7B" w:rsidRPr="00A657BB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1C7B" w:rsidRPr="00A657BB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Стадия</w:t>
            </w:r>
          </w:p>
          <w:p w:rsidR="002D1C7B" w:rsidRPr="00A657BB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657BB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Операция</w:t>
            </w:r>
          </w:p>
        </w:tc>
      </w:tr>
      <w:tr w:rsidR="002D1C7B" w:rsidRPr="00A657BB" w:rsidTr="002D1C7B">
        <w:trPr>
          <w:trHeight w:val="269"/>
        </w:trPr>
        <w:tc>
          <w:tcPr>
            <w:tcW w:w="51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657BB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657BB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657BB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657BB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657BB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657BB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C7B" w:rsidRPr="00A657BB" w:rsidRDefault="002D1C7B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6-я </w:t>
            </w:r>
          </w:p>
        </w:tc>
      </w:tr>
      <w:tr w:rsidR="0006686C" w:rsidRPr="00A657BB" w:rsidTr="002D1C7B">
        <w:trPr>
          <w:trHeight w:val="288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2D1C7B" w:rsidP="002D1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Заготовитель</w:t>
            </w:r>
            <w:r w:rsidR="00D40607"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686C" w:rsidRPr="00A657BB" w:rsidTr="002D1C7B">
        <w:trPr>
          <w:trHeight w:val="278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2D1C7B" w:rsidP="002D1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Обрабатыва</w:t>
            </w:r>
            <w:r w:rsidR="00D40607"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</w:p>
        </w:tc>
      </w:tr>
      <w:tr w:rsidR="0006686C" w:rsidRPr="00A657BB" w:rsidTr="002D1C7B">
        <w:trPr>
          <w:trHeight w:val="322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2D1C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Сборочная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A657BB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5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2D1C7B" w:rsidRPr="00A657BB" w:rsidRDefault="002D1C7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Определить для оценки ситуации длительно</w:t>
      </w:r>
      <w:r w:rsidR="002D1C7B" w:rsidRPr="00A657BB">
        <w:rPr>
          <w:rFonts w:ascii="Times New Roman" w:hAnsi="Times New Roman" w:cs="Times New Roman"/>
          <w:color w:val="000000"/>
          <w:sz w:val="28"/>
          <w:szCs w:val="28"/>
        </w:rPr>
        <w:t>сть технологического и производ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ственного циклов на всех стадиях производств</w:t>
      </w:r>
      <w:r w:rsidR="002D1C7B" w:rsidRPr="00A657BB">
        <w:rPr>
          <w:rFonts w:ascii="Times New Roman" w:hAnsi="Times New Roman" w:cs="Times New Roman"/>
          <w:color w:val="000000"/>
          <w:sz w:val="28"/>
          <w:szCs w:val="28"/>
        </w:rPr>
        <w:t>а и построить графики технологи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ческого цикла. При этом следует учесть, чтоб на</w:t>
      </w:r>
      <w:r w:rsidR="002D1C7B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заготовительной стадии полуфаб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рикаты пролеживают после каждой операции по 2 ч, а перед их поступлением на обработку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одни сутки на складе. По технологии перед сборкой требуются одни сутки на естественные процессы. Число рабочих дней в году </w:t>
      </w:r>
      <w:r w:rsidR="00F7793D" w:rsidRPr="00A657B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242.</w:t>
      </w:r>
    </w:p>
    <w:p w:rsidR="0006686C" w:rsidRPr="00A657BB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57BB">
        <w:rPr>
          <w:rFonts w:ascii="Times New Roman" w:hAnsi="Times New Roman" w:cs="Times New Roman"/>
          <w:color w:val="000000"/>
          <w:sz w:val="28"/>
          <w:szCs w:val="28"/>
        </w:rPr>
        <w:t>Разработать и начертить непрерывный</w:t>
      </w:r>
      <w:r w:rsidR="002D1C7B" w:rsidRPr="00A657BB">
        <w:rPr>
          <w:rFonts w:ascii="Times New Roman" w:hAnsi="Times New Roman" w:cs="Times New Roman"/>
          <w:color w:val="000000"/>
          <w:sz w:val="28"/>
          <w:szCs w:val="28"/>
        </w:rPr>
        <w:t xml:space="preserve"> синхронизированный график сбор</w:t>
      </w:r>
      <w:r w:rsidRPr="00A657BB">
        <w:rPr>
          <w:rFonts w:ascii="Times New Roman" w:hAnsi="Times New Roman" w:cs="Times New Roman"/>
          <w:color w:val="000000"/>
          <w:sz w:val="28"/>
          <w:szCs w:val="28"/>
        </w:rPr>
        <w:t>ки изделий.</w:t>
      </w:r>
    </w:p>
    <w:p w:rsidR="002D1C7B" w:rsidRPr="00A657BB" w:rsidRDefault="002D1C7B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2D1C7B" w:rsidRPr="00A657BB" w:rsidSect="00AE2D4D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6E7" w:rsidRDefault="002656E7">
      <w:pPr>
        <w:spacing w:after="0" w:line="240" w:lineRule="auto"/>
      </w:pPr>
      <w:r>
        <w:separator/>
      </w:r>
    </w:p>
  </w:endnote>
  <w:endnote w:type="continuationSeparator" w:id="0">
    <w:p w:rsidR="002656E7" w:rsidRDefault="00265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627922">
    <w:pPr>
      <w:framePr w:w="7434" w:h="131" w:wrap="none" w:vAnchor="text" w:hAnchor="page" w:x="1981" w:y="-3661"/>
      <w:ind w:left="543"/>
    </w:pPr>
    <w:r>
      <w:fldChar w:fldCharType="begin"/>
    </w:r>
    <w:r w:rsidR="00780A1C">
      <w:instrText xml:space="preserve"> PAGE \* MERGEFORMAT </w:instrText>
    </w:r>
    <w:r>
      <w:fldChar w:fldCharType="separate"/>
    </w:r>
    <w:r w:rsidR="003B72E7" w:rsidRPr="006B1639">
      <w:rPr>
        <w:noProof/>
      </w:rPr>
      <w:t>334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3B72E7" w:rsidP="0006686C">
    <w:pPr>
      <w:framePr w:w="7434" w:h="124" w:wrap="none" w:vAnchor="text" w:hAnchor="page" w:x="1981" w:y="-366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627922">
    <w:pPr>
      <w:framePr w:w="6849" w:h="130" w:wrap="none" w:vAnchor="text" w:hAnchor="page" w:x="2299" w:y="-3884"/>
      <w:ind w:left="6267"/>
    </w:pPr>
    <w:fldSimple w:instr=" PAGE \* MERGEFORMAT ">
      <w:r w:rsidR="003B72E7">
        <w:rPr>
          <w:noProof/>
        </w:rPr>
        <w:t>171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6E7" w:rsidRDefault="002656E7">
      <w:pPr>
        <w:spacing w:after="0" w:line="240" w:lineRule="auto"/>
      </w:pPr>
      <w:r>
        <w:separator/>
      </w:r>
    </w:p>
  </w:footnote>
  <w:footnote w:type="continuationSeparator" w:id="0">
    <w:p w:rsidR="002656E7" w:rsidRDefault="00265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3B72E7">
    <w:pPr>
      <w:framePr w:w="6849" w:h="171" w:wrap="none" w:vAnchor="text" w:hAnchor="page" w:x="2299" w:y="3884"/>
      <w:ind w:left="1199"/>
    </w:pPr>
    <w:r>
      <w:t xml:space="preserve">Таблица 12.2. Шахматам ведомость грузооборота предприятия, </w:t>
    </w:r>
    <w:proofErr w:type="gramStart"/>
    <w:r>
      <w:t>т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698F"/>
    <w:multiLevelType w:val="multilevel"/>
    <w:tmpl w:val="B2A2A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6B33"/>
    <w:rsid w:val="00017740"/>
    <w:rsid w:val="0006686C"/>
    <w:rsid w:val="000F2445"/>
    <w:rsid w:val="000F2DFC"/>
    <w:rsid w:val="002656E7"/>
    <w:rsid w:val="002D1C7B"/>
    <w:rsid w:val="003B72E7"/>
    <w:rsid w:val="003C6B33"/>
    <w:rsid w:val="00491EF3"/>
    <w:rsid w:val="00510759"/>
    <w:rsid w:val="005D61B0"/>
    <w:rsid w:val="00627922"/>
    <w:rsid w:val="0067528F"/>
    <w:rsid w:val="00691C3F"/>
    <w:rsid w:val="006B6FA3"/>
    <w:rsid w:val="00744230"/>
    <w:rsid w:val="00780A1C"/>
    <w:rsid w:val="007C122A"/>
    <w:rsid w:val="0080663D"/>
    <w:rsid w:val="00993E0C"/>
    <w:rsid w:val="00A657BB"/>
    <w:rsid w:val="00AE2D4D"/>
    <w:rsid w:val="00B374DB"/>
    <w:rsid w:val="00CA6826"/>
    <w:rsid w:val="00CE7E40"/>
    <w:rsid w:val="00D40607"/>
    <w:rsid w:val="00E42DFB"/>
    <w:rsid w:val="00F7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4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55E2B-B816-405D-B081-03D90BF11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Esnazar</dc:creator>
  <cp:lastModifiedBy>Оля</cp:lastModifiedBy>
  <cp:revision>13</cp:revision>
  <dcterms:created xsi:type="dcterms:W3CDTF">2013-11-18T07:55:00Z</dcterms:created>
  <dcterms:modified xsi:type="dcterms:W3CDTF">2013-11-19T08:28:00Z</dcterms:modified>
</cp:coreProperties>
</file>